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501" w:rsidRPr="001F7501" w:rsidRDefault="001F7501" w:rsidP="001F7501">
      <w:pPr>
        <w:rPr>
          <w:rFonts w:ascii="Arial" w:eastAsia="Calibri" w:hAnsi="Arial" w:cs="Arial"/>
          <w:i/>
          <w:sz w:val="20"/>
          <w:szCs w:val="20"/>
          <w:lang w:val="en-US"/>
        </w:rPr>
      </w:pPr>
    </w:p>
    <w:tbl>
      <w:tblPr>
        <w:tblStyle w:val="Tabellrutnt1"/>
        <w:tblW w:w="9067" w:type="dxa"/>
        <w:tblLayout w:type="fixed"/>
        <w:tblLook w:val="04A0" w:firstRow="1" w:lastRow="0" w:firstColumn="1" w:lastColumn="0" w:noHBand="0" w:noVBand="1"/>
      </w:tblPr>
      <w:tblGrid>
        <w:gridCol w:w="9067"/>
      </w:tblGrid>
      <w:tr w:rsidR="001F7501" w:rsidRPr="001F7501" w:rsidTr="0043330F">
        <w:tc>
          <w:tcPr>
            <w:tcW w:w="9067" w:type="dxa"/>
            <w:shd w:val="clear" w:color="auto" w:fill="F2F2F2"/>
            <w:tcMar>
              <w:top w:w="170" w:type="dxa"/>
              <w:left w:w="170" w:type="dxa"/>
              <w:bottom w:w="170" w:type="dxa"/>
              <w:right w:w="170" w:type="dxa"/>
            </w:tcMar>
          </w:tcPr>
          <w:p w:rsidR="001F7501" w:rsidRPr="001F7501" w:rsidRDefault="001F7501" w:rsidP="001F7501">
            <w:pPr>
              <w:spacing w:before="60" w:after="60"/>
              <w:rPr>
                <w:rFonts w:ascii="Calibri" w:hAnsi="Calibri" w:cs="Arial"/>
                <w:b/>
                <w:sz w:val="28"/>
                <w:szCs w:val="28"/>
                <w:lang w:val="en-US"/>
              </w:rPr>
            </w:pPr>
            <w:bookmarkStart w:id="0" w:name="_GoBack"/>
            <w:r w:rsidRPr="001F7501">
              <w:rPr>
                <w:rFonts w:ascii="Calibri" w:hAnsi="Calibri" w:cs="Arial"/>
                <w:b/>
                <w:sz w:val="28"/>
                <w:szCs w:val="28"/>
                <w:lang w:val="en-US"/>
              </w:rPr>
              <w:t>JPIAMR RESEARCH PROJECT NO-COST EXTENSION REQUEST FORM</w:t>
            </w:r>
            <w:bookmarkEnd w:id="0"/>
          </w:p>
        </w:tc>
      </w:tr>
      <w:tr w:rsidR="001F7501" w:rsidRPr="001F7501" w:rsidTr="0043330F">
        <w:tc>
          <w:tcPr>
            <w:tcW w:w="9067" w:type="dxa"/>
            <w:tcBorders>
              <w:bottom w:val="single" w:sz="4" w:space="0" w:color="auto"/>
            </w:tcBorders>
            <w:shd w:val="clear" w:color="auto" w:fill="F2F2F2"/>
            <w:tcMar>
              <w:top w:w="170" w:type="dxa"/>
              <w:left w:w="170" w:type="dxa"/>
              <w:bottom w:w="170" w:type="dxa"/>
              <w:right w:w="170" w:type="dxa"/>
            </w:tcMar>
          </w:tcPr>
          <w:p w:rsidR="001F7501" w:rsidRPr="001F7501" w:rsidRDefault="001F7501" w:rsidP="001F7501">
            <w:pPr>
              <w:shd w:val="clear" w:color="auto" w:fill="F2F2F2"/>
              <w:rPr>
                <w:rFonts w:ascii="Calibri" w:hAnsi="Calibri" w:cs="Times New Roman"/>
                <w:i/>
                <w:lang w:val="en-US"/>
              </w:rPr>
            </w:pPr>
            <w:r w:rsidRPr="001F7501">
              <w:rPr>
                <w:rFonts w:ascii="Calibri" w:hAnsi="Calibri" w:cs="Times New Roman"/>
                <w:i/>
                <w:lang w:val="en-US"/>
              </w:rPr>
              <w:t xml:space="preserve">It is JPIAMR policy to facilitate a national funding </w:t>
            </w:r>
            <w:proofErr w:type="spellStart"/>
            <w:r w:rsidRPr="001F7501">
              <w:rPr>
                <w:rFonts w:ascii="Calibri" w:hAnsi="Calibri" w:cs="Times New Roman"/>
                <w:i/>
                <w:lang w:val="en-US"/>
              </w:rPr>
              <w:t>organisation</w:t>
            </w:r>
            <w:proofErr w:type="spellEnd"/>
            <w:r w:rsidRPr="001F7501">
              <w:rPr>
                <w:rFonts w:ascii="Calibri" w:hAnsi="Calibri" w:cs="Times New Roman"/>
                <w:i/>
                <w:lang w:val="en-US"/>
              </w:rPr>
              <w:t xml:space="preserve"> decision of a no-cost extension to a grant supporting a JPIAMR research project beyond the initial project period (normally 36 months). Conditions must be met which ensure the completion of the JPIAMR project according to the agreed budget, objectives and deliverables. Please note that if approved, the JPIAMR project time frame is considered extended for all consortium partners including mutual responsibilities of reporting to the JPIAMR with, or without individual national grant extensions.</w:t>
            </w:r>
          </w:p>
          <w:p w:rsidR="001F7501" w:rsidRPr="001F7501" w:rsidRDefault="001F7501" w:rsidP="001F7501">
            <w:pPr>
              <w:shd w:val="clear" w:color="auto" w:fill="F2F2F2"/>
              <w:rPr>
                <w:rFonts w:ascii="Calibri" w:hAnsi="Calibri" w:cs="Times New Roman"/>
                <w:i/>
                <w:lang w:val="en-US"/>
              </w:rPr>
            </w:pPr>
          </w:p>
          <w:p w:rsidR="001F7501" w:rsidRPr="001F7501" w:rsidRDefault="001F7501" w:rsidP="001F7501">
            <w:pPr>
              <w:shd w:val="clear" w:color="auto" w:fill="F2F2F2"/>
              <w:rPr>
                <w:rFonts w:ascii="Calibri" w:hAnsi="Calibri" w:cs="Times New Roman"/>
                <w:i/>
                <w:lang w:val="en-US"/>
              </w:rPr>
            </w:pPr>
            <w:r w:rsidRPr="001F7501">
              <w:rPr>
                <w:rFonts w:ascii="Calibri" w:hAnsi="Calibri" w:cs="Times New Roman"/>
                <w:i/>
                <w:lang w:val="en-US"/>
              </w:rPr>
              <w:t>Please note:</w:t>
            </w:r>
          </w:p>
          <w:p w:rsidR="001F7501" w:rsidRPr="001F7501" w:rsidRDefault="001F7501" w:rsidP="001F7501">
            <w:pPr>
              <w:shd w:val="clear" w:color="auto" w:fill="F2F2F2"/>
              <w:rPr>
                <w:rFonts w:ascii="Calibri" w:hAnsi="Calibri" w:cs="Times New Roman"/>
                <w:i/>
                <w:lang w:val="en-US"/>
              </w:rPr>
            </w:pP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Applications for no-cost extensions of JPIAMR projects beyond 36 months should be a joint decision by the project consortium following decision rules of the Consortium Agreement. A new joint end date should be agreed upon if the no-cost extension exceeds the former end date of the whole project.</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 xml:space="preserve">Any partner in a consortium may apply for a non-cost extension of JPIAMR project grants to their national funding </w:t>
            </w:r>
            <w:proofErr w:type="spellStart"/>
            <w:r w:rsidRPr="001F7501">
              <w:rPr>
                <w:rFonts w:ascii="Calibri" w:hAnsi="Calibri" w:cs="Times New Roman"/>
                <w:i/>
                <w:lang w:val="en-US"/>
              </w:rPr>
              <w:t>organisation</w:t>
            </w:r>
            <w:proofErr w:type="spellEnd"/>
            <w:r w:rsidRPr="001F7501">
              <w:rPr>
                <w:rFonts w:ascii="Calibri" w:hAnsi="Calibri" w:cs="Times New Roman"/>
                <w:i/>
                <w:lang w:val="en-US"/>
              </w:rPr>
              <w:t xml:space="preserve"> according to national regulation. Please use this JPIAMR form to support your application. Note that national funders may request additional information necessary to accomplish their review of the request.</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The coordinator of the consortium confirms that the partner no-cost extension will not cause any significant changes to the agreed scope of work, objectives or deliverables of the JPIAMR project by signing this form below on behalf of the consortium. (Receipt of support from the Coordinator does not in itself guarantee approval of a no-cost extension.)</w:t>
            </w:r>
          </w:p>
          <w:p w:rsidR="001F7501" w:rsidRPr="001F7501" w:rsidRDefault="001F7501" w:rsidP="001F7501">
            <w:pPr>
              <w:shd w:val="clear" w:color="auto" w:fill="F2F2F2"/>
              <w:ind w:left="720"/>
              <w:contextualSpacing/>
              <w:rPr>
                <w:rFonts w:ascii="Calibri" w:hAnsi="Calibri" w:cs="Times New Roman"/>
                <w:i/>
                <w:lang w:val="en-US"/>
              </w:rPr>
            </w:pPr>
          </w:p>
          <w:p w:rsidR="001F7501" w:rsidRPr="001F7501" w:rsidRDefault="001F7501" w:rsidP="001F7501">
            <w:pPr>
              <w:shd w:val="clear" w:color="auto" w:fill="F2F2F2"/>
              <w:contextualSpacing/>
              <w:rPr>
                <w:rFonts w:ascii="Calibri" w:hAnsi="Calibri" w:cs="Times New Roman"/>
                <w:i/>
                <w:lang w:val="en-US"/>
              </w:rPr>
            </w:pPr>
            <w:r w:rsidRPr="001F7501">
              <w:rPr>
                <w:rFonts w:ascii="Calibri" w:hAnsi="Calibri" w:cs="Times New Roman"/>
                <w:i/>
                <w:lang w:val="en-US"/>
              </w:rPr>
              <w:t>Procedure</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The partner should inform themselves of maximum allowed project times pertaining to specific JPIAMR calls by contacting their national contact point.</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 xml:space="preserve">The partner fills in the form and communicates with the coordinator of the consortium. The partner collects the scan of the signed form from the coordinator and submits a national application for a no-cost extension and sends a scanned signed copy of this form to the involved funder. </w:t>
            </w:r>
            <w:r w:rsidRPr="001F7501">
              <w:rPr>
                <w:rFonts w:ascii="Calibri" w:hAnsi="Calibri" w:cs="Times New Roman"/>
                <w:i/>
                <w:lang w:val="en-GB"/>
              </w:rPr>
              <w:t xml:space="preserve">We urge you to request a no-cost-extension in a timely manner, so all necessary steps can be taken in time. Preferably, </w:t>
            </w:r>
            <w:r w:rsidRPr="001F7501">
              <w:rPr>
                <w:rFonts w:ascii="Calibri" w:hAnsi="Calibri" w:cs="Times New Roman"/>
                <w:i/>
                <w:lang w:val="en-US"/>
              </w:rPr>
              <w:t xml:space="preserve">the request must be received at least two months before the current end date of the project period. </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The receiving funder updates the Joint Call Secretariat, other funders and the JPIAMR secretariat that an extension request has been submitted.</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The national funder decides on the no-cost extension request and inform the requesting partner, informs the Consortium Coordinator, Joint Call Secretariat and the JPIAMR secretariat their decision.</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The Joint Call Secretariat updates other funders</w:t>
            </w:r>
          </w:p>
          <w:p w:rsidR="001F7501" w:rsidRPr="001F7501" w:rsidRDefault="001F7501" w:rsidP="001F7501">
            <w:pPr>
              <w:numPr>
                <w:ilvl w:val="0"/>
                <w:numId w:val="2"/>
              </w:numPr>
              <w:shd w:val="clear" w:color="auto" w:fill="F2F2F2"/>
              <w:contextualSpacing/>
              <w:rPr>
                <w:rFonts w:ascii="Calibri" w:hAnsi="Calibri" w:cs="Times New Roman"/>
                <w:i/>
                <w:lang w:val="en-US"/>
              </w:rPr>
            </w:pPr>
            <w:r w:rsidRPr="001F7501">
              <w:rPr>
                <w:rFonts w:ascii="Calibri" w:hAnsi="Calibri" w:cs="Times New Roman"/>
                <w:i/>
                <w:lang w:val="en-US"/>
              </w:rPr>
              <w:t>The Consortium updates the Consortium Agreement with the new end date.</w:t>
            </w:r>
          </w:p>
          <w:p w:rsidR="001F7501" w:rsidRPr="001F7501" w:rsidRDefault="001F7501" w:rsidP="001F7501">
            <w:pPr>
              <w:shd w:val="clear" w:color="auto" w:fill="F2F2F2"/>
              <w:contextualSpacing/>
              <w:rPr>
                <w:rFonts w:ascii="Calibri" w:hAnsi="Calibri" w:cs="Times New Roman"/>
                <w:i/>
                <w:lang w:val="en-US"/>
              </w:rPr>
            </w:pPr>
          </w:p>
        </w:tc>
      </w:tr>
    </w:tbl>
    <w:p w:rsidR="001F7501" w:rsidRPr="001F7501" w:rsidRDefault="001F7501" w:rsidP="001F7501">
      <w:pPr>
        <w:spacing w:after="280" w:line="240" w:lineRule="auto"/>
        <w:rPr>
          <w:rFonts w:ascii="Calibri" w:eastAsia="SimSun" w:hAnsi="Calibri" w:cs="Times New Roman"/>
          <w:sz w:val="24"/>
          <w:szCs w:val="24"/>
          <w:lang w:val="en-GB"/>
        </w:rPr>
      </w:pPr>
    </w:p>
    <w:tbl>
      <w:tblPr>
        <w:tblStyle w:val="Tabellrutnt1"/>
        <w:tblW w:w="9072" w:type="dxa"/>
        <w:tblLayout w:type="fixed"/>
        <w:tblLook w:val="04A0" w:firstRow="1" w:lastRow="0" w:firstColumn="1" w:lastColumn="0" w:noHBand="0" w:noVBand="1"/>
      </w:tblPr>
      <w:tblGrid>
        <w:gridCol w:w="1555"/>
        <w:gridCol w:w="1701"/>
        <w:gridCol w:w="850"/>
        <w:gridCol w:w="575"/>
        <w:gridCol w:w="1418"/>
        <w:gridCol w:w="559"/>
        <w:gridCol w:w="850"/>
        <w:gridCol w:w="1564"/>
      </w:tblGrid>
      <w:tr w:rsidR="001F7501" w:rsidRPr="001F7501" w:rsidTr="0043330F">
        <w:trPr>
          <w:trHeight w:val="926"/>
        </w:trPr>
        <w:tc>
          <w:tcPr>
            <w:tcW w:w="1555" w:type="dxa"/>
            <w:tcBorders>
              <w:top w:val="single" w:sz="4" w:space="0" w:color="auto"/>
            </w:tcBorders>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US"/>
              </w:rPr>
            </w:pPr>
            <w:r w:rsidRPr="001F7501">
              <w:rPr>
                <w:rFonts w:ascii="Calibri" w:hAnsi="Calibri" w:cs="Arial"/>
                <w:b/>
                <w:lang w:val="en-US"/>
              </w:rPr>
              <w:lastRenderedPageBreak/>
              <w:t>Project acronym:</w:t>
            </w:r>
          </w:p>
        </w:tc>
        <w:tc>
          <w:tcPr>
            <w:tcW w:w="1701" w:type="dxa"/>
            <w:tcBorders>
              <w:top w:val="single" w:sz="4" w:space="0" w:color="auto"/>
            </w:tcBorders>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lang w:val="en-US"/>
              </w:rPr>
            </w:pPr>
          </w:p>
        </w:tc>
        <w:tc>
          <w:tcPr>
            <w:tcW w:w="1425" w:type="dxa"/>
            <w:gridSpan w:val="2"/>
            <w:tcBorders>
              <w:top w:val="single" w:sz="4" w:space="0" w:color="auto"/>
            </w:tcBorders>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US"/>
              </w:rPr>
            </w:pPr>
            <w:r w:rsidRPr="001F7501">
              <w:rPr>
                <w:rFonts w:ascii="Calibri" w:hAnsi="Calibri" w:cs="Arial"/>
                <w:b/>
                <w:lang w:val="en-US"/>
              </w:rPr>
              <w:t>Current end date:</w:t>
            </w:r>
          </w:p>
        </w:tc>
        <w:tc>
          <w:tcPr>
            <w:tcW w:w="1418" w:type="dxa"/>
            <w:tcBorders>
              <w:top w:val="single" w:sz="4" w:space="0" w:color="auto"/>
            </w:tcBorders>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lang w:val="en-US"/>
              </w:rPr>
            </w:pPr>
          </w:p>
        </w:tc>
        <w:tc>
          <w:tcPr>
            <w:tcW w:w="1409" w:type="dxa"/>
            <w:gridSpan w:val="2"/>
            <w:tcBorders>
              <w:top w:val="single" w:sz="4" w:space="0" w:color="auto"/>
            </w:tcBorders>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US"/>
              </w:rPr>
            </w:pPr>
            <w:r w:rsidRPr="001F7501">
              <w:rPr>
                <w:rFonts w:ascii="Calibri" w:hAnsi="Calibri" w:cs="Arial"/>
                <w:b/>
                <w:lang w:val="en-US"/>
              </w:rPr>
              <w:t>New requested end date:</w:t>
            </w:r>
          </w:p>
        </w:tc>
        <w:tc>
          <w:tcPr>
            <w:tcW w:w="1564" w:type="dxa"/>
            <w:tcBorders>
              <w:top w:val="single" w:sz="4" w:space="0" w:color="auto"/>
            </w:tcBorders>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lang w:val="en-US"/>
              </w:rPr>
            </w:pPr>
          </w:p>
        </w:tc>
      </w:tr>
      <w:tr w:rsidR="001F7501" w:rsidRPr="001F7501" w:rsidTr="0043330F">
        <w:tc>
          <w:tcPr>
            <w:tcW w:w="1555" w:type="dxa"/>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strike/>
                <w:lang w:val="en-US"/>
              </w:rPr>
            </w:pPr>
            <w:r w:rsidRPr="001F7501">
              <w:rPr>
                <w:rFonts w:ascii="Calibri" w:hAnsi="Calibri" w:cs="Arial"/>
                <w:b/>
                <w:lang w:val="en-US"/>
              </w:rPr>
              <w:t xml:space="preserve">JPIAMR </w:t>
            </w:r>
            <w:r w:rsidRPr="001F7501">
              <w:rPr>
                <w:rFonts w:ascii="Calibri" w:hAnsi="Calibri" w:cs="Arial"/>
                <w:b/>
                <w:lang w:val="en-US"/>
              </w:rPr>
              <w:br/>
              <w:t xml:space="preserve">Call name:   </w:t>
            </w:r>
          </w:p>
        </w:tc>
        <w:tc>
          <w:tcPr>
            <w:tcW w:w="3126" w:type="dxa"/>
            <w:gridSpan w:val="3"/>
            <w:tcMar>
              <w:top w:w="57" w:type="dxa"/>
              <w:left w:w="170" w:type="dxa"/>
              <w:bottom w:w="57" w:type="dxa"/>
              <w:right w:w="170" w:type="dxa"/>
            </w:tcMar>
            <w:vAlign w:val="center"/>
          </w:tcPr>
          <w:p w:rsidR="001F7501" w:rsidRPr="001F7501" w:rsidRDefault="001F7501" w:rsidP="001F7501">
            <w:pPr>
              <w:spacing w:before="60" w:after="60"/>
              <w:jc w:val="center"/>
              <w:rPr>
                <w:rFonts w:ascii="Calibri" w:hAnsi="Calibri" w:cs="Arial"/>
                <w:i/>
                <w:sz w:val="20"/>
                <w:szCs w:val="20"/>
                <w:lang w:val="en-US"/>
              </w:rPr>
            </w:pPr>
            <w:r w:rsidRPr="001F7501">
              <w:rPr>
                <w:rFonts w:ascii="Calibri" w:hAnsi="Calibri" w:cs="Arial"/>
                <w:i/>
                <w:sz w:val="20"/>
                <w:szCs w:val="20"/>
                <w:lang w:val="en-US"/>
              </w:rPr>
              <w:t>Please indicate call name and number as appropriate</w:t>
            </w:r>
          </w:p>
          <w:p w:rsidR="001F7501" w:rsidRPr="001F7501" w:rsidRDefault="001F7501" w:rsidP="001F7501">
            <w:pPr>
              <w:spacing w:before="60" w:after="60"/>
              <w:jc w:val="center"/>
              <w:rPr>
                <w:rFonts w:ascii="Calibri" w:hAnsi="Calibri" w:cs="Arial"/>
                <w:b/>
                <w:sz w:val="20"/>
                <w:szCs w:val="20"/>
                <w:lang w:val="en-US"/>
              </w:rPr>
            </w:pPr>
          </w:p>
          <w:p w:rsidR="001F7501" w:rsidRPr="001F7501" w:rsidRDefault="001F7501" w:rsidP="001F7501">
            <w:pPr>
              <w:spacing w:before="60" w:after="60"/>
              <w:jc w:val="center"/>
              <w:rPr>
                <w:rFonts w:ascii="Calibri" w:hAnsi="Calibri" w:cs="Arial"/>
                <w:b/>
                <w:strike/>
                <w:lang w:val="en-US"/>
              </w:rPr>
            </w:pPr>
          </w:p>
        </w:tc>
        <w:tc>
          <w:tcPr>
            <w:tcW w:w="1418" w:type="dxa"/>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US"/>
              </w:rPr>
            </w:pPr>
            <w:r w:rsidRPr="001F7501">
              <w:rPr>
                <w:rFonts w:ascii="Calibri" w:hAnsi="Calibri" w:cs="Arial"/>
                <w:b/>
                <w:lang w:val="en-US"/>
              </w:rPr>
              <w:t>Extension no:</w:t>
            </w:r>
          </w:p>
        </w:tc>
        <w:tc>
          <w:tcPr>
            <w:tcW w:w="2973" w:type="dxa"/>
            <w:gridSpan w:val="3"/>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lang w:val="en-US"/>
              </w:rPr>
            </w:pPr>
          </w:p>
        </w:tc>
      </w:tr>
      <w:tr w:rsidR="001F7501" w:rsidRPr="001F7501" w:rsidTr="0043330F">
        <w:trPr>
          <w:trHeight w:val="803"/>
        </w:trPr>
        <w:tc>
          <w:tcPr>
            <w:tcW w:w="9072" w:type="dxa"/>
            <w:gridSpan w:val="8"/>
            <w:tcMar>
              <w:top w:w="57" w:type="dxa"/>
              <w:left w:w="170" w:type="dxa"/>
              <w:bottom w:w="57" w:type="dxa"/>
              <w:right w:w="170" w:type="dxa"/>
            </w:tcMar>
            <w:vAlign w:val="center"/>
          </w:tcPr>
          <w:p w:rsidR="001F7501" w:rsidRPr="001F7501" w:rsidRDefault="001F7501" w:rsidP="001F7501">
            <w:pPr>
              <w:spacing w:before="120" w:after="120"/>
              <w:rPr>
                <w:rFonts w:ascii="Calibri" w:hAnsi="Calibri" w:cs="Arial"/>
                <w:b/>
                <w:lang w:val="en-US"/>
              </w:rPr>
            </w:pPr>
            <w:r w:rsidRPr="001F7501">
              <w:rPr>
                <w:rFonts w:ascii="Calibri" w:hAnsi="Calibri" w:cs="Arial"/>
                <w:b/>
                <w:lang w:val="en-US"/>
              </w:rPr>
              <w:t>Requested extension in full months: __________</w:t>
            </w:r>
          </w:p>
        </w:tc>
      </w:tr>
      <w:tr w:rsidR="001F7501" w:rsidRPr="001F7501" w:rsidTr="001F7501">
        <w:tc>
          <w:tcPr>
            <w:tcW w:w="1555" w:type="dxa"/>
            <w:shd w:val="clear" w:color="auto" w:fill="F1F1F1"/>
            <w:tcMar>
              <w:top w:w="57" w:type="dxa"/>
              <w:left w:w="170" w:type="dxa"/>
              <w:bottom w:w="57" w:type="dxa"/>
              <w:right w:w="170" w:type="dxa"/>
            </w:tcMar>
          </w:tcPr>
          <w:p w:rsidR="001F7501" w:rsidRPr="001F7501" w:rsidRDefault="001F7501" w:rsidP="001F7501">
            <w:pPr>
              <w:spacing w:before="60" w:after="60"/>
              <w:rPr>
                <w:rFonts w:ascii="Calibri" w:hAnsi="Calibri" w:cs="Arial"/>
                <w:lang w:val="en-GB"/>
              </w:rPr>
            </w:pPr>
          </w:p>
        </w:tc>
        <w:tc>
          <w:tcPr>
            <w:tcW w:w="2551" w:type="dxa"/>
            <w:gridSpan w:val="2"/>
            <w:shd w:val="clear" w:color="auto" w:fill="F1F1F1"/>
            <w:tcMar>
              <w:top w:w="57" w:type="dxa"/>
              <w:left w:w="170" w:type="dxa"/>
              <w:bottom w:w="57" w:type="dxa"/>
              <w:right w:w="170" w:type="dxa"/>
            </w:tcMar>
          </w:tcPr>
          <w:p w:rsidR="001F7501" w:rsidRPr="001F7501" w:rsidRDefault="001F7501" w:rsidP="001F7501">
            <w:pPr>
              <w:spacing w:before="60" w:after="60"/>
              <w:rPr>
                <w:rFonts w:ascii="Calibri" w:hAnsi="Calibri" w:cs="Arial"/>
                <w:i/>
                <w:lang w:val="en-GB"/>
              </w:rPr>
            </w:pPr>
            <w:r w:rsidRPr="001F7501">
              <w:rPr>
                <w:rFonts w:ascii="Calibri" w:hAnsi="Calibri" w:cs="Arial"/>
                <w:i/>
                <w:lang w:val="en-GB"/>
              </w:rPr>
              <w:t>Name</w:t>
            </w:r>
          </w:p>
        </w:tc>
        <w:tc>
          <w:tcPr>
            <w:tcW w:w="2552" w:type="dxa"/>
            <w:gridSpan w:val="3"/>
            <w:shd w:val="clear" w:color="auto" w:fill="F1F1F1"/>
            <w:tcMar>
              <w:top w:w="57" w:type="dxa"/>
              <w:left w:w="170" w:type="dxa"/>
              <w:bottom w:w="57" w:type="dxa"/>
              <w:right w:w="170" w:type="dxa"/>
            </w:tcMar>
          </w:tcPr>
          <w:p w:rsidR="001F7501" w:rsidRPr="001F7501" w:rsidRDefault="001F7501" w:rsidP="001F7501">
            <w:pPr>
              <w:spacing w:before="60" w:after="60"/>
              <w:rPr>
                <w:rFonts w:ascii="Calibri" w:hAnsi="Calibri" w:cs="Arial"/>
                <w:i/>
                <w:lang w:val="en-GB"/>
              </w:rPr>
            </w:pPr>
            <w:r w:rsidRPr="001F7501">
              <w:rPr>
                <w:rFonts w:ascii="Calibri" w:hAnsi="Calibri" w:cs="Arial"/>
                <w:i/>
                <w:lang w:val="en-GB"/>
              </w:rPr>
              <w:t>Institution</w:t>
            </w:r>
          </w:p>
        </w:tc>
        <w:tc>
          <w:tcPr>
            <w:tcW w:w="2414" w:type="dxa"/>
            <w:gridSpan w:val="2"/>
            <w:shd w:val="clear" w:color="auto" w:fill="F1F1F1"/>
            <w:tcMar>
              <w:top w:w="57" w:type="dxa"/>
              <w:left w:w="170" w:type="dxa"/>
              <w:bottom w:w="57" w:type="dxa"/>
              <w:right w:w="170" w:type="dxa"/>
            </w:tcMar>
          </w:tcPr>
          <w:p w:rsidR="001F7501" w:rsidRPr="001F7501" w:rsidRDefault="001F7501" w:rsidP="001F7501">
            <w:pPr>
              <w:spacing w:before="60" w:after="60"/>
              <w:rPr>
                <w:rFonts w:ascii="Calibri" w:hAnsi="Calibri" w:cs="Arial"/>
                <w:i/>
                <w:lang w:val="en-GB"/>
              </w:rPr>
            </w:pPr>
            <w:r w:rsidRPr="001F7501">
              <w:rPr>
                <w:rFonts w:ascii="Calibri" w:hAnsi="Calibri" w:cs="Arial"/>
                <w:i/>
                <w:lang w:val="en-GB"/>
              </w:rPr>
              <w:t>Funder’s acronym</w:t>
            </w:r>
          </w:p>
        </w:tc>
      </w:tr>
      <w:tr w:rsidR="001F7501" w:rsidRPr="001F7501" w:rsidTr="0043330F">
        <w:tc>
          <w:tcPr>
            <w:tcW w:w="1555" w:type="dxa"/>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GB"/>
              </w:rPr>
            </w:pPr>
            <w:r w:rsidRPr="001F7501">
              <w:rPr>
                <w:rFonts w:ascii="Calibri" w:hAnsi="Calibri" w:cs="Arial"/>
                <w:b/>
                <w:lang w:val="en-GB"/>
              </w:rPr>
              <w:t>Project partner:</w:t>
            </w:r>
          </w:p>
        </w:tc>
        <w:tc>
          <w:tcPr>
            <w:tcW w:w="2551" w:type="dxa"/>
            <w:gridSpan w:val="2"/>
            <w:tcMar>
              <w:top w:w="57" w:type="dxa"/>
              <w:left w:w="170" w:type="dxa"/>
              <w:bottom w:w="57" w:type="dxa"/>
              <w:right w:w="170" w:type="dxa"/>
            </w:tcMar>
            <w:vAlign w:val="center"/>
          </w:tcPr>
          <w:p w:rsidR="001F7501" w:rsidRPr="001F7501" w:rsidRDefault="001F7501" w:rsidP="001F7501">
            <w:pPr>
              <w:spacing w:before="60" w:after="60"/>
              <w:jc w:val="center"/>
              <w:rPr>
                <w:rFonts w:ascii="Calibri" w:hAnsi="Calibri" w:cs="Arial"/>
                <w:i/>
                <w:sz w:val="20"/>
                <w:szCs w:val="20"/>
                <w:lang w:val="en-GB"/>
              </w:rPr>
            </w:pPr>
          </w:p>
        </w:tc>
        <w:tc>
          <w:tcPr>
            <w:tcW w:w="2552" w:type="dxa"/>
            <w:gridSpan w:val="3"/>
            <w:shd w:val="clear" w:color="auto" w:fill="auto"/>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GB"/>
              </w:rPr>
            </w:pPr>
          </w:p>
        </w:tc>
        <w:tc>
          <w:tcPr>
            <w:tcW w:w="2414" w:type="dxa"/>
            <w:gridSpan w:val="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lang w:val="en-GB"/>
              </w:rPr>
            </w:pPr>
          </w:p>
        </w:tc>
      </w:tr>
    </w:tbl>
    <w:p w:rsidR="001F7501" w:rsidRPr="001F7501" w:rsidRDefault="001F7501" w:rsidP="001F7501">
      <w:pPr>
        <w:spacing w:after="0" w:line="240" w:lineRule="auto"/>
        <w:rPr>
          <w:rFonts w:ascii="Calibri" w:eastAsia="SimSun" w:hAnsi="Calibri" w:cs="Times New Roman"/>
          <w:sz w:val="24"/>
          <w:szCs w:val="24"/>
          <w:lang w:val="en-GB"/>
        </w:rPr>
      </w:pPr>
    </w:p>
    <w:tbl>
      <w:tblPr>
        <w:tblStyle w:val="Tabellrutnt1"/>
        <w:tblW w:w="9067" w:type="dxa"/>
        <w:tblLayout w:type="fixed"/>
        <w:tblLook w:val="04A0" w:firstRow="1" w:lastRow="0" w:firstColumn="1" w:lastColumn="0" w:noHBand="0" w:noVBand="1"/>
      </w:tblPr>
      <w:tblGrid>
        <w:gridCol w:w="1554"/>
        <w:gridCol w:w="2552"/>
        <w:gridCol w:w="2552"/>
        <w:gridCol w:w="1134"/>
        <w:gridCol w:w="1275"/>
      </w:tblGrid>
      <w:tr w:rsidR="001F7501" w:rsidRPr="001F7501" w:rsidTr="0043330F">
        <w:tc>
          <w:tcPr>
            <w:tcW w:w="9067" w:type="dxa"/>
            <w:gridSpan w:val="5"/>
            <w:shd w:val="clear" w:color="auto" w:fill="auto"/>
            <w:tcMar>
              <w:top w:w="57" w:type="dxa"/>
              <w:left w:w="170" w:type="dxa"/>
              <w:bottom w:w="57" w:type="dxa"/>
              <w:right w:w="170" w:type="dxa"/>
            </w:tcMar>
          </w:tcPr>
          <w:p w:rsidR="001F7501" w:rsidRPr="001F7501" w:rsidRDefault="001F7501" w:rsidP="001F7501">
            <w:pPr>
              <w:spacing w:before="60" w:after="60"/>
              <w:jc w:val="center"/>
              <w:rPr>
                <w:rFonts w:ascii="Calibri" w:hAnsi="Calibri" w:cs="Arial"/>
                <w:b/>
                <w:lang w:val="en-US"/>
              </w:rPr>
            </w:pPr>
            <w:r w:rsidRPr="001F7501">
              <w:rPr>
                <w:rFonts w:ascii="Calibri" w:hAnsi="Calibri" w:cs="Arial"/>
                <w:b/>
                <w:lang w:val="en-US"/>
              </w:rPr>
              <w:t>Part of CONSORTIUM with</w:t>
            </w:r>
          </w:p>
        </w:tc>
      </w:tr>
      <w:tr w:rsidR="001F7501" w:rsidRPr="001F7501" w:rsidTr="0043330F">
        <w:trPr>
          <w:trHeight w:val="682"/>
        </w:trPr>
        <w:tc>
          <w:tcPr>
            <w:tcW w:w="1554" w:type="dxa"/>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i/>
                <w:lang w:val="en-US"/>
              </w:rPr>
            </w:pPr>
            <w:r w:rsidRPr="001F7501">
              <w:rPr>
                <w:rFonts w:ascii="Calibri" w:hAnsi="Calibri" w:cs="Arial"/>
                <w:i/>
                <w:lang w:val="en-US"/>
              </w:rPr>
              <w:t>Name</w:t>
            </w:r>
          </w:p>
        </w:tc>
        <w:tc>
          <w:tcPr>
            <w:tcW w:w="2552" w:type="dxa"/>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i/>
                <w:lang w:val="en-US"/>
              </w:rPr>
            </w:pPr>
            <w:r w:rsidRPr="001F7501">
              <w:rPr>
                <w:rFonts w:ascii="Calibri" w:hAnsi="Calibri" w:cs="Arial"/>
                <w:i/>
                <w:lang w:val="en-US"/>
              </w:rPr>
              <w:t>Institution</w:t>
            </w:r>
          </w:p>
        </w:tc>
        <w:tc>
          <w:tcPr>
            <w:tcW w:w="1134" w:type="dxa"/>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i/>
                <w:lang w:val="en-US"/>
              </w:rPr>
            </w:pPr>
            <w:r w:rsidRPr="001F7501">
              <w:rPr>
                <w:rFonts w:ascii="Calibri" w:hAnsi="Calibri" w:cs="Arial"/>
                <w:i/>
                <w:lang w:val="en-US"/>
              </w:rPr>
              <w:t>Funder’s acronym</w:t>
            </w:r>
          </w:p>
        </w:tc>
        <w:tc>
          <w:tcPr>
            <w:tcW w:w="1275" w:type="dxa"/>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i/>
                <w:lang w:val="en-US"/>
              </w:rPr>
            </w:pPr>
            <w:r w:rsidRPr="001F7501">
              <w:rPr>
                <w:rFonts w:ascii="Calibri" w:hAnsi="Calibri" w:cs="Arial"/>
                <w:i/>
                <w:lang w:val="en-US"/>
              </w:rPr>
              <w:t>Starting date</w:t>
            </w:r>
          </w:p>
        </w:tc>
      </w:tr>
      <w:tr w:rsidR="001F7501" w:rsidRPr="001F7501" w:rsidTr="0043330F">
        <w:tc>
          <w:tcPr>
            <w:tcW w:w="1554" w:type="dxa"/>
            <w:tcBorders>
              <w:bottom w:val="single" w:sz="4" w:space="0" w:color="auto"/>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b/>
                <w:lang w:val="en-US"/>
              </w:rPr>
            </w:pPr>
            <w:r w:rsidRPr="001F7501">
              <w:rPr>
                <w:rFonts w:ascii="Calibri" w:hAnsi="Calibri" w:cs="Arial"/>
                <w:b/>
                <w:lang w:val="en-US"/>
              </w:rPr>
              <w:t>Coordinator:</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c>
          <w:tcPr>
            <w:tcW w:w="1554" w:type="dxa"/>
            <w:tcBorders>
              <w:bottom w:val="nil"/>
            </w:tcBorders>
            <w:shd w:val="clear" w:color="auto" w:fill="F2F2F2"/>
            <w:tcMar>
              <w:top w:w="57" w:type="dxa"/>
              <w:left w:w="170" w:type="dxa"/>
              <w:bottom w:w="57" w:type="dxa"/>
              <w:right w:w="170" w:type="dxa"/>
            </w:tcMar>
            <w:vAlign w:val="center"/>
          </w:tcPr>
          <w:p w:rsidR="001F7501" w:rsidRPr="001F7501" w:rsidRDefault="001F7501" w:rsidP="001F7501">
            <w:pPr>
              <w:spacing w:before="60" w:after="60"/>
              <w:rPr>
                <w:rFonts w:ascii="Calibri" w:hAnsi="Calibri" w:cs="Arial"/>
                <w:b/>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1.</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c>
          <w:tcPr>
            <w:tcW w:w="1554" w:type="dxa"/>
            <w:tcBorders>
              <w:top w:val="nil"/>
              <w:left w:val="single" w:sz="4" w:space="0" w:color="auto"/>
              <w:bottom w:val="nil"/>
              <w:right w:val="single" w:sz="4" w:space="0" w:color="auto"/>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Borders>
              <w:left w:val="single" w:sz="4" w:space="0" w:color="auto"/>
            </w:tcBorders>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2.</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c>
          <w:tcPr>
            <w:tcW w:w="1554" w:type="dxa"/>
            <w:tcBorders>
              <w:top w:val="nil"/>
              <w:left w:val="single" w:sz="4" w:space="0" w:color="auto"/>
              <w:bottom w:val="nil"/>
              <w:right w:val="single" w:sz="4" w:space="0" w:color="auto"/>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b/>
                <w:lang w:val="en-US"/>
              </w:rPr>
              <w:t>Partners:</w:t>
            </w:r>
          </w:p>
        </w:tc>
        <w:tc>
          <w:tcPr>
            <w:tcW w:w="2552" w:type="dxa"/>
            <w:tcBorders>
              <w:left w:val="single" w:sz="4" w:space="0" w:color="auto"/>
            </w:tcBorders>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3.</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c>
          <w:tcPr>
            <w:tcW w:w="1554" w:type="dxa"/>
            <w:tcBorders>
              <w:top w:val="nil"/>
              <w:left w:val="single" w:sz="4" w:space="0" w:color="auto"/>
              <w:bottom w:val="nil"/>
              <w:right w:val="single" w:sz="4" w:space="0" w:color="auto"/>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Borders>
              <w:left w:val="single" w:sz="4" w:space="0" w:color="auto"/>
            </w:tcBorders>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4.</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rPr>
          <w:trHeight w:val="150"/>
        </w:trPr>
        <w:tc>
          <w:tcPr>
            <w:tcW w:w="1554" w:type="dxa"/>
            <w:tcBorders>
              <w:top w:val="nil"/>
              <w:bottom w:val="nil"/>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5.</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rPr>
          <w:trHeight w:val="150"/>
        </w:trPr>
        <w:tc>
          <w:tcPr>
            <w:tcW w:w="1554" w:type="dxa"/>
            <w:tcBorders>
              <w:top w:val="nil"/>
              <w:bottom w:val="nil"/>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6.</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rPr>
          <w:trHeight w:val="150"/>
        </w:trPr>
        <w:tc>
          <w:tcPr>
            <w:tcW w:w="1554" w:type="dxa"/>
            <w:tcBorders>
              <w:top w:val="nil"/>
              <w:bottom w:val="nil"/>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rPr>
          <w:trHeight w:val="150"/>
        </w:trPr>
        <w:tc>
          <w:tcPr>
            <w:tcW w:w="1554" w:type="dxa"/>
            <w:tcBorders>
              <w:top w:val="nil"/>
              <w:bottom w:val="nil"/>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rPr>
          <w:trHeight w:val="150"/>
        </w:trPr>
        <w:tc>
          <w:tcPr>
            <w:tcW w:w="1554" w:type="dxa"/>
            <w:tcBorders>
              <w:top w:val="nil"/>
              <w:bottom w:val="nil"/>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r w:rsidR="001F7501" w:rsidRPr="001F7501" w:rsidTr="0043330F">
        <w:trPr>
          <w:trHeight w:val="150"/>
        </w:trPr>
        <w:tc>
          <w:tcPr>
            <w:tcW w:w="1554" w:type="dxa"/>
            <w:tcBorders>
              <w:top w:val="nil"/>
            </w:tcBorders>
            <w:shd w:val="clear" w:color="auto" w:fill="F2F2F2"/>
            <w:tcMar>
              <w:top w:w="57" w:type="dxa"/>
              <w:left w:w="170" w:type="dxa"/>
              <w:bottom w:w="57" w:type="dxa"/>
              <w:right w:w="170" w:type="dxa"/>
            </w:tcMar>
          </w:tcPr>
          <w:p w:rsidR="001F7501" w:rsidRPr="001F7501" w:rsidRDefault="001F7501" w:rsidP="001F7501">
            <w:pPr>
              <w:spacing w:before="60" w:after="60"/>
              <w:rPr>
                <w:rFonts w:ascii="Calibri" w:hAnsi="Calibri" w:cs="Arial"/>
                <w:sz w:val="18"/>
                <w:szCs w:val="18"/>
                <w:lang w:val="en-US"/>
              </w:rPr>
            </w:pPr>
            <w:r w:rsidRPr="001F7501">
              <w:rPr>
                <w:rFonts w:ascii="Calibri" w:hAnsi="Calibri" w:cs="Arial"/>
                <w:sz w:val="18"/>
                <w:szCs w:val="18"/>
                <w:lang w:val="en-US"/>
              </w:rPr>
              <w:t>(Extend table if necessary)</w:t>
            </w: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2552"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134"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c>
          <w:tcPr>
            <w:tcW w:w="1275" w:type="dxa"/>
            <w:tcMar>
              <w:top w:w="57" w:type="dxa"/>
              <w:left w:w="170" w:type="dxa"/>
              <w:bottom w:w="57" w:type="dxa"/>
              <w:right w:w="170" w:type="dxa"/>
            </w:tcMar>
          </w:tcPr>
          <w:p w:rsidR="001F7501" w:rsidRPr="001F7501" w:rsidRDefault="001F7501" w:rsidP="001F7501">
            <w:pPr>
              <w:spacing w:before="60" w:after="60"/>
              <w:rPr>
                <w:rFonts w:ascii="Calibri" w:hAnsi="Calibri" w:cs="Arial"/>
                <w:lang w:val="en-US"/>
              </w:rPr>
            </w:pPr>
          </w:p>
        </w:tc>
      </w:tr>
    </w:tbl>
    <w:p w:rsidR="001F7501" w:rsidRPr="001F7501" w:rsidRDefault="001F7501" w:rsidP="001F7501">
      <w:pPr>
        <w:spacing w:after="280" w:line="240" w:lineRule="auto"/>
        <w:rPr>
          <w:rFonts w:ascii="Calibri" w:eastAsia="SimSun" w:hAnsi="Calibri" w:cs="Times New Roman"/>
          <w:sz w:val="24"/>
          <w:szCs w:val="24"/>
          <w:lang w:val="en-GB"/>
        </w:rPr>
      </w:pPr>
    </w:p>
    <w:p w:rsidR="001F7501" w:rsidRPr="001F7501" w:rsidRDefault="001F7501" w:rsidP="001F7501">
      <w:pPr>
        <w:spacing w:after="280" w:line="240" w:lineRule="auto"/>
        <w:rPr>
          <w:rFonts w:ascii="Calibri" w:eastAsia="SimSun" w:hAnsi="Calibri" w:cs="Times New Roman"/>
          <w:sz w:val="24"/>
          <w:szCs w:val="24"/>
          <w:lang w:val="en-GB"/>
        </w:rPr>
      </w:pPr>
    </w:p>
    <w:tbl>
      <w:tblPr>
        <w:tblStyle w:val="Tabellrutnt1"/>
        <w:tblW w:w="9067" w:type="dxa"/>
        <w:tblLayout w:type="fixed"/>
        <w:tblLook w:val="04A0" w:firstRow="1" w:lastRow="0" w:firstColumn="1" w:lastColumn="0" w:noHBand="0" w:noVBand="1"/>
      </w:tblPr>
      <w:tblGrid>
        <w:gridCol w:w="9067"/>
      </w:tblGrid>
      <w:tr w:rsidR="001F7501" w:rsidRPr="001F7501" w:rsidTr="0043330F">
        <w:tc>
          <w:tcPr>
            <w:tcW w:w="9067" w:type="dxa"/>
            <w:shd w:val="clear" w:color="auto" w:fill="F2F2F2"/>
            <w:tcMar>
              <w:top w:w="170" w:type="dxa"/>
              <w:left w:w="170" w:type="dxa"/>
              <w:bottom w:w="170" w:type="dxa"/>
              <w:right w:w="170" w:type="dxa"/>
            </w:tcMar>
          </w:tcPr>
          <w:p w:rsidR="001F7501" w:rsidRPr="001F7501" w:rsidRDefault="001F7501" w:rsidP="001F7501">
            <w:pPr>
              <w:spacing w:before="60" w:after="60"/>
              <w:jc w:val="center"/>
              <w:rPr>
                <w:rFonts w:ascii="Calibri" w:hAnsi="Calibri" w:cs="Arial"/>
                <w:b/>
                <w:lang w:val="en-US"/>
              </w:rPr>
            </w:pPr>
            <w:r w:rsidRPr="001F7501">
              <w:rPr>
                <w:rFonts w:ascii="Calibri" w:hAnsi="Calibri" w:cs="Arial"/>
                <w:b/>
                <w:lang w:val="en-US"/>
              </w:rPr>
              <w:lastRenderedPageBreak/>
              <w:t>EXPLANATION/JUSTIFICATION AND IMPACT ON THE PROJECT FOR NO-COST EXTENSION</w:t>
            </w:r>
          </w:p>
        </w:tc>
      </w:tr>
      <w:tr w:rsidR="001F7501" w:rsidRPr="001F7501" w:rsidTr="0043330F">
        <w:tc>
          <w:tcPr>
            <w:tcW w:w="9067" w:type="dxa"/>
            <w:shd w:val="clear" w:color="auto" w:fill="F2F2F2"/>
            <w:tcMar>
              <w:top w:w="170" w:type="dxa"/>
              <w:left w:w="170" w:type="dxa"/>
              <w:bottom w:w="170" w:type="dxa"/>
              <w:right w:w="170" w:type="dxa"/>
            </w:tcMar>
          </w:tcPr>
          <w:p w:rsidR="001F7501" w:rsidRPr="001F7501" w:rsidRDefault="001F7501" w:rsidP="001F7501">
            <w:pPr>
              <w:spacing w:before="60" w:after="60"/>
              <w:rPr>
                <w:rFonts w:ascii="Calibri" w:hAnsi="Calibri" w:cs="Arial"/>
                <w:i/>
                <w:sz w:val="20"/>
                <w:szCs w:val="20"/>
                <w:lang w:val="en-US"/>
              </w:rPr>
            </w:pPr>
            <w:r w:rsidRPr="001F7501">
              <w:rPr>
                <w:rFonts w:ascii="Calibri" w:hAnsi="Calibri" w:cs="Arial"/>
                <w:i/>
                <w:sz w:val="20"/>
                <w:szCs w:val="20"/>
                <w:lang w:val="en-US"/>
              </w:rPr>
              <w:t xml:space="preserve">Please provide: </w:t>
            </w:r>
          </w:p>
          <w:p w:rsidR="001F7501" w:rsidRPr="001F7501" w:rsidRDefault="001F7501" w:rsidP="001F7501">
            <w:pPr>
              <w:numPr>
                <w:ilvl w:val="0"/>
                <w:numId w:val="1"/>
              </w:numPr>
              <w:contextualSpacing/>
              <w:rPr>
                <w:rFonts w:ascii="Calibri" w:hAnsi="Calibri" w:cs="Arial"/>
                <w:i/>
                <w:sz w:val="20"/>
                <w:szCs w:val="20"/>
                <w:lang w:val="en-US"/>
              </w:rPr>
            </w:pPr>
            <w:r w:rsidRPr="001F7501">
              <w:rPr>
                <w:rFonts w:ascii="Calibri" w:hAnsi="Calibri" w:cs="Arial"/>
                <w:i/>
                <w:sz w:val="20"/>
                <w:szCs w:val="20"/>
                <w:lang w:val="en-US"/>
              </w:rPr>
              <w:t>brief reason for the extension including the reason(s) the project was not / cannot be completed within the original period of performance including factors that were beyond the control of the project partners</w:t>
            </w:r>
          </w:p>
          <w:p w:rsidR="001F7501" w:rsidRPr="001F7501" w:rsidRDefault="001F7501" w:rsidP="001F7501">
            <w:pPr>
              <w:numPr>
                <w:ilvl w:val="0"/>
                <w:numId w:val="1"/>
              </w:numPr>
              <w:contextualSpacing/>
              <w:rPr>
                <w:rFonts w:ascii="Calibri" w:hAnsi="Calibri" w:cs="Arial"/>
                <w:i/>
                <w:sz w:val="20"/>
                <w:szCs w:val="20"/>
                <w:lang w:val="en-US"/>
              </w:rPr>
            </w:pPr>
            <w:r w:rsidRPr="001F7501">
              <w:rPr>
                <w:rFonts w:ascii="Calibri" w:hAnsi="Calibri" w:cs="Arial"/>
                <w:i/>
                <w:sz w:val="20"/>
                <w:szCs w:val="20"/>
                <w:lang w:val="en-US"/>
              </w:rPr>
              <w:t>brief description how the delay affects the project and work plan of other consortium members</w:t>
            </w:r>
          </w:p>
          <w:p w:rsidR="001F7501" w:rsidRPr="001F7501" w:rsidRDefault="001F7501" w:rsidP="001F7501">
            <w:pPr>
              <w:numPr>
                <w:ilvl w:val="0"/>
                <w:numId w:val="1"/>
              </w:numPr>
              <w:contextualSpacing/>
              <w:rPr>
                <w:rFonts w:ascii="Calibri" w:hAnsi="Calibri" w:cs="Arial"/>
                <w:i/>
                <w:sz w:val="20"/>
                <w:szCs w:val="20"/>
                <w:lang w:val="en-US"/>
              </w:rPr>
            </w:pPr>
            <w:r w:rsidRPr="001F7501">
              <w:rPr>
                <w:rFonts w:ascii="Calibri" w:hAnsi="Calibri" w:cs="Arial"/>
                <w:i/>
                <w:sz w:val="20"/>
                <w:szCs w:val="20"/>
                <w:lang w:val="en-US"/>
              </w:rPr>
              <w:t>ethical considerations (e.g. need for extension of ethical approvals)</w:t>
            </w:r>
          </w:p>
          <w:p w:rsidR="001F7501" w:rsidRPr="001F7501" w:rsidRDefault="001F7501" w:rsidP="001F7501">
            <w:pPr>
              <w:numPr>
                <w:ilvl w:val="0"/>
                <w:numId w:val="1"/>
              </w:numPr>
              <w:spacing w:before="60" w:after="60"/>
              <w:contextualSpacing/>
              <w:rPr>
                <w:rFonts w:ascii="Calibri" w:hAnsi="Calibri" w:cs="Arial"/>
                <w:i/>
                <w:lang w:val="en-US"/>
              </w:rPr>
            </w:pPr>
            <w:r w:rsidRPr="001F7501">
              <w:rPr>
                <w:rFonts w:ascii="Calibri" w:hAnsi="Calibri" w:cs="Arial"/>
                <w:i/>
                <w:sz w:val="20"/>
                <w:szCs w:val="20"/>
                <w:lang w:val="en-US"/>
              </w:rPr>
              <w:t>updated project timeline</w:t>
            </w:r>
          </w:p>
          <w:p w:rsidR="001F7501" w:rsidRPr="001F7501" w:rsidRDefault="001F7501" w:rsidP="001F7501">
            <w:pPr>
              <w:spacing w:before="60" w:after="60"/>
              <w:rPr>
                <w:rFonts w:ascii="Calibri" w:hAnsi="Calibri" w:cs="Arial"/>
                <w:i/>
                <w:lang w:val="en-US"/>
              </w:rPr>
            </w:pPr>
          </w:p>
          <w:p w:rsidR="001F7501" w:rsidRPr="001F7501" w:rsidRDefault="001F7501" w:rsidP="001F7501">
            <w:pPr>
              <w:spacing w:before="60" w:after="60"/>
              <w:rPr>
                <w:rFonts w:ascii="Calibri" w:hAnsi="Calibri" w:cs="Arial"/>
                <w:i/>
                <w:sz w:val="20"/>
                <w:szCs w:val="20"/>
                <w:lang w:val="en-US"/>
              </w:rPr>
            </w:pPr>
            <w:r w:rsidRPr="001F7501">
              <w:rPr>
                <w:rFonts w:ascii="Calibri" w:hAnsi="Calibri" w:cs="Arial"/>
                <w:i/>
                <w:lang w:val="en-US"/>
              </w:rPr>
              <w:t>PLEASE NOTE: This form does not replace any such similar form or process that the national funder may require in order to process this extension request. All requests should follow the national funders procedures for making extension requests in full</w:t>
            </w:r>
          </w:p>
        </w:tc>
      </w:tr>
      <w:tr w:rsidR="001F7501" w:rsidRPr="001F7501" w:rsidTr="0043330F">
        <w:tc>
          <w:tcPr>
            <w:tcW w:w="9067" w:type="dxa"/>
            <w:tcMar>
              <w:top w:w="170" w:type="dxa"/>
              <w:left w:w="170" w:type="dxa"/>
              <w:bottom w:w="170" w:type="dxa"/>
              <w:right w:w="170" w:type="dxa"/>
            </w:tcMar>
          </w:tcPr>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p w:rsidR="001F7501" w:rsidRPr="001F7501" w:rsidRDefault="001F7501" w:rsidP="001F7501">
            <w:pPr>
              <w:spacing w:before="60" w:after="60"/>
              <w:rPr>
                <w:rFonts w:ascii="Calibri" w:hAnsi="Calibri" w:cs="Arial"/>
                <w:lang w:val="en-US"/>
              </w:rPr>
            </w:pPr>
          </w:p>
        </w:tc>
      </w:tr>
    </w:tbl>
    <w:p w:rsidR="001F7501" w:rsidRPr="001F7501" w:rsidRDefault="001F7501" w:rsidP="001F7501">
      <w:pPr>
        <w:spacing w:after="280" w:line="240" w:lineRule="auto"/>
        <w:rPr>
          <w:rFonts w:ascii="Calibri" w:eastAsia="SimSun" w:hAnsi="Calibri" w:cs="Times New Roman"/>
          <w:sz w:val="24"/>
          <w:szCs w:val="24"/>
          <w:lang w:val="en-GB"/>
        </w:rPr>
      </w:pPr>
    </w:p>
    <w:tbl>
      <w:tblPr>
        <w:tblStyle w:val="Tabellrutnt1"/>
        <w:tblW w:w="9067" w:type="dxa"/>
        <w:tblLayout w:type="fixed"/>
        <w:tblLook w:val="04A0" w:firstRow="1" w:lastRow="0" w:firstColumn="1" w:lastColumn="0" w:noHBand="0" w:noVBand="1"/>
      </w:tblPr>
      <w:tblGrid>
        <w:gridCol w:w="3114"/>
        <w:gridCol w:w="2977"/>
        <w:gridCol w:w="2976"/>
      </w:tblGrid>
      <w:tr w:rsidR="001F7501" w:rsidRPr="001F7501" w:rsidTr="0043330F">
        <w:tc>
          <w:tcPr>
            <w:tcW w:w="9067" w:type="dxa"/>
            <w:gridSpan w:val="3"/>
            <w:shd w:val="clear" w:color="auto" w:fill="F2F2F2"/>
            <w:tcMar>
              <w:top w:w="170" w:type="dxa"/>
              <w:left w:w="170" w:type="dxa"/>
              <w:bottom w:w="170" w:type="dxa"/>
              <w:right w:w="170" w:type="dxa"/>
            </w:tcMar>
          </w:tcPr>
          <w:p w:rsidR="001F7501" w:rsidRPr="001F7501" w:rsidRDefault="001F7501" w:rsidP="001F7501">
            <w:pPr>
              <w:spacing w:before="60" w:after="60"/>
              <w:jc w:val="center"/>
              <w:rPr>
                <w:rFonts w:ascii="Calibri" w:hAnsi="Calibri" w:cs="Arial"/>
                <w:b/>
                <w:lang w:val="en-US"/>
              </w:rPr>
            </w:pPr>
            <w:r w:rsidRPr="001F7501">
              <w:rPr>
                <w:rFonts w:ascii="Calibri" w:hAnsi="Calibri" w:cs="Arial"/>
                <w:b/>
                <w:lang w:val="en-US"/>
              </w:rPr>
              <w:lastRenderedPageBreak/>
              <w:t>COORDINATOR’s SIGNATURE</w:t>
            </w:r>
          </w:p>
        </w:tc>
      </w:tr>
      <w:tr w:rsidR="001F7501" w:rsidRPr="001F7501" w:rsidTr="0043330F">
        <w:tc>
          <w:tcPr>
            <w:tcW w:w="9067" w:type="dxa"/>
            <w:gridSpan w:val="3"/>
            <w:tcBorders>
              <w:bottom w:val="nil"/>
            </w:tcBorders>
            <w:tcMar>
              <w:top w:w="170" w:type="dxa"/>
              <w:left w:w="170" w:type="dxa"/>
              <w:bottom w:w="170" w:type="dxa"/>
              <w:right w:w="170" w:type="dxa"/>
            </w:tcMar>
          </w:tcPr>
          <w:p w:rsidR="001F7501" w:rsidRPr="001F7501" w:rsidRDefault="001F7501" w:rsidP="001F7501">
            <w:pPr>
              <w:spacing w:before="60" w:after="60"/>
              <w:rPr>
                <w:rFonts w:ascii="Calibri" w:hAnsi="Calibri" w:cs="Arial"/>
                <w:lang w:val="en-US"/>
              </w:rPr>
            </w:pPr>
            <w:r w:rsidRPr="001F7501">
              <w:rPr>
                <w:rFonts w:ascii="Calibri" w:hAnsi="Calibri" w:cs="Arial"/>
                <w:lang w:val="en-US"/>
              </w:rPr>
              <w:t xml:space="preserve">On behalf of the </w:t>
            </w:r>
            <w:r w:rsidRPr="001F7501">
              <w:rPr>
                <w:rFonts w:ascii="Calibri" w:hAnsi="Calibri" w:cs="Arial"/>
                <w:i/>
                <w:lang w:val="en-US"/>
              </w:rPr>
              <w:t>[acronym]</w:t>
            </w:r>
            <w:r w:rsidRPr="001F7501">
              <w:rPr>
                <w:rFonts w:ascii="Calibri" w:hAnsi="Calibri" w:cs="Arial"/>
                <w:lang w:val="en-US"/>
              </w:rPr>
              <w:t xml:space="preserve"> Consortium I confirm that the requested extension for the named partner above is supported by the Consortium and that the project can be completed within the extended project period </w:t>
            </w:r>
            <w:r w:rsidRPr="001F7501">
              <w:rPr>
                <w:rFonts w:ascii="Calibri" w:hAnsi="Calibri" w:cs="Times New Roman"/>
                <w:lang w:val="en-US"/>
              </w:rPr>
              <w:t xml:space="preserve">according to the agreed budget, objectives and deliverables. </w:t>
            </w:r>
          </w:p>
          <w:p w:rsidR="001F7501" w:rsidRPr="001F7501" w:rsidRDefault="001F7501" w:rsidP="001F7501">
            <w:pPr>
              <w:spacing w:before="60" w:after="60"/>
              <w:jc w:val="both"/>
              <w:rPr>
                <w:rFonts w:ascii="Calibri" w:hAnsi="Calibri" w:cs="Arial"/>
                <w:lang w:val="en-US"/>
              </w:rPr>
            </w:pPr>
          </w:p>
          <w:p w:rsidR="001F7501" w:rsidRPr="001F7501" w:rsidRDefault="001F7501" w:rsidP="001F7501">
            <w:pPr>
              <w:spacing w:before="60" w:after="60"/>
              <w:rPr>
                <w:rFonts w:ascii="Calibri" w:hAnsi="Calibri" w:cs="Arial"/>
                <w:lang w:val="en-US"/>
              </w:rPr>
            </w:pPr>
            <w:r w:rsidRPr="001F7501">
              <w:rPr>
                <w:rFonts w:ascii="Calibri" w:hAnsi="Calibri" w:cs="Arial"/>
                <w:lang w:val="en-US"/>
              </w:rPr>
              <w:t xml:space="preserve">I confirm that if the extension is granted, I shall inform the consortium members of its dates. I understand that the </w:t>
            </w:r>
            <w:r w:rsidRPr="001F7501">
              <w:rPr>
                <w:rFonts w:ascii="Calibri" w:hAnsi="Calibri" w:cs="Arial"/>
                <w:i/>
                <w:lang w:val="en-US"/>
              </w:rPr>
              <w:t>[acronym]</w:t>
            </w:r>
            <w:r w:rsidRPr="001F7501">
              <w:rPr>
                <w:rFonts w:ascii="Calibri" w:hAnsi="Calibri" w:cs="Arial"/>
                <w:lang w:val="en-US"/>
              </w:rPr>
              <w:t xml:space="preserve"> Consortium Agreement has to be updated accordingly.</w:t>
            </w:r>
          </w:p>
        </w:tc>
      </w:tr>
      <w:tr w:rsidR="001F7501" w:rsidRPr="001F7501" w:rsidTr="0043330F">
        <w:tc>
          <w:tcPr>
            <w:tcW w:w="3114" w:type="dxa"/>
            <w:tcBorders>
              <w:top w:val="nil"/>
              <w:left w:val="single" w:sz="4" w:space="0" w:color="auto"/>
              <w:bottom w:val="nil"/>
              <w:right w:val="nil"/>
            </w:tcBorders>
            <w:shd w:val="clear" w:color="auto" w:fill="auto"/>
            <w:tcMar>
              <w:top w:w="170" w:type="dxa"/>
              <w:left w:w="170" w:type="dxa"/>
              <w:bottom w:w="170" w:type="dxa"/>
              <w:right w:w="170" w:type="dxa"/>
            </w:tcMar>
            <w:vAlign w:val="center"/>
          </w:tcPr>
          <w:p w:rsidR="001F7501" w:rsidRPr="001F7501" w:rsidRDefault="001F7501" w:rsidP="001F7501">
            <w:pPr>
              <w:spacing w:before="60" w:after="60"/>
              <w:rPr>
                <w:rFonts w:ascii="Calibri" w:hAnsi="Calibri" w:cs="Arial"/>
                <w:b/>
                <w:i/>
                <w:lang w:val="en-US"/>
              </w:rPr>
            </w:pPr>
          </w:p>
          <w:p w:rsidR="001F7501" w:rsidRPr="001F7501" w:rsidRDefault="001F7501" w:rsidP="001F7501">
            <w:pPr>
              <w:spacing w:before="60" w:after="60"/>
              <w:rPr>
                <w:rFonts w:ascii="Calibri" w:hAnsi="Calibri" w:cs="Arial"/>
                <w:b/>
                <w:i/>
                <w:lang w:val="en-US"/>
              </w:rPr>
            </w:pPr>
          </w:p>
          <w:p w:rsidR="001F7501" w:rsidRPr="001F7501" w:rsidRDefault="001F7501" w:rsidP="001F7501">
            <w:pPr>
              <w:spacing w:before="60" w:after="60"/>
              <w:rPr>
                <w:rFonts w:ascii="Calibri" w:hAnsi="Calibri" w:cs="Arial"/>
                <w:b/>
                <w:lang w:val="en-US"/>
              </w:rPr>
            </w:pPr>
            <w:r w:rsidRPr="001F7501">
              <w:rPr>
                <w:rFonts w:ascii="Calibri" w:hAnsi="Calibri" w:cs="Arial"/>
                <w:b/>
                <w:i/>
                <w:lang w:val="en-US"/>
              </w:rPr>
              <w:t>Typed name</w:t>
            </w:r>
          </w:p>
        </w:tc>
        <w:tc>
          <w:tcPr>
            <w:tcW w:w="2977" w:type="dxa"/>
            <w:tcBorders>
              <w:top w:val="nil"/>
              <w:left w:val="nil"/>
              <w:bottom w:val="nil"/>
              <w:right w:val="nil"/>
            </w:tcBorders>
            <w:shd w:val="clear" w:color="auto" w:fill="auto"/>
            <w:tcMar>
              <w:top w:w="170" w:type="dxa"/>
              <w:left w:w="170" w:type="dxa"/>
              <w:bottom w:w="170" w:type="dxa"/>
              <w:right w:w="170" w:type="dxa"/>
            </w:tcMar>
          </w:tcPr>
          <w:p w:rsidR="001F7501" w:rsidRPr="001F7501" w:rsidRDefault="001F7501" w:rsidP="001F7501">
            <w:pPr>
              <w:spacing w:before="60" w:after="60"/>
              <w:rPr>
                <w:rFonts w:ascii="Calibri" w:hAnsi="Calibri" w:cs="Arial"/>
                <w:b/>
                <w:i/>
                <w:lang w:val="en-US"/>
              </w:rPr>
            </w:pPr>
          </w:p>
          <w:p w:rsidR="001F7501" w:rsidRPr="001F7501" w:rsidRDefault="001F7501" w:rsidP="001F7501">
            <w:pPr>
              <w:spacing w:before="60" w:after="60"/>
              <w:rPr>
                <w:rFonts w:ascii="Calibri" w:hAnsi="Calibri" w:cs="Arial"/>
                <w:b/>
                <w:i/>
                <w:lang w:val="en-US"/>
              </w:rPr>
            </w:pPr>
          </w:p>
          <w:p w:rsidR="001F7501" w:rsidRPr="001F7501" w:rsidRDefault="001F7501" w:rsidP="001F7501">
            <w:pPr>
              <w:spacing w:before="60" w:after="60"/>
              <w:rPr>
                <w:rFonts w:ascii="Calibri" w:hAnsi="Calibri" w:cs="Arial"/>
                <w:b/>
                <w:i/>
                <w:lang w:val="en-US"/>
              </w:rPr>
            </w:pPr>
            <w:r w:rsidRPr="001F7501">
              <w:rPr>
                <w:rFonts w:ascii="Calibri" w:hAnsi="Calibri" w:cs="Arial"/>
                <w:b/>
                <w:i/>
                <w:lang w:val="en-US"/>
              </w:rPr>
              <w:t>Signature</w:t>
            </w:r>
          </w:p>
        </w:tc>
        <w:tc>
          <w:tcPr>
            <w:tcW w:w="2976" w:type="dxa"/>
            <w:tcBorders>
              <w:top w:val="nil"/>
              <w:left w:val="nil"/>
              <w:bottom w:val="nil"/>
              <w:right w:val="single" w:sz="4" w:space="0" w:color="auto"/>
            </w:tcBorders>
            <w:shd w:val="clear" w:color="auto" w:fill="auto"/>
            <w:tcMar>
              <w:top w:w="170" w:type="dxa"/>
              <w:left w:w="170" w:type="dxa"/>
              <w:bottom w:w="170" w:type="dxa"/>
              <w:right w:w="170" w:type="dxa"/>
            </w:tcMar>
          </w:tcPr>
          <w:p w:rsidR="001F7501" w:rsidRPr="001F7501" w:rsidRDefault="001F7501" w:rsidP="001F7501">
            <w:pPr>
              <w:spacing w:before="60" w:after="60"/>
              <w:rPr>
                <w:rFonts w:ascii="Calibri" w:hAnsi="Calibri" w:cs="Arial"/>
                <w:b/>
                <w:i/>
                <w:lang w:val="en-US"/>
              </w:rPr>
            </w:pPr>
          </w:p>
          <w:p w:rsidR="001F7501" w:rsidRPr="001F7501" w:rsidRDefault="001F7501" w:rsidP="001F7501">
            <w:pPr>
              <w:spacing w:before="60" w:after="60"/>
              <w:rPr>
                <w:rFonts w:ascii="Calibri" w:hAnsi="Calibri" w:cs="Arial"/>
                <w:b/>
                <w:i/>
                <w:lang w:val="en-US"/>
              </w:rPr>
            </w:pPr>
          </w:p>
          <w:p w:rsidR="001F7501" w:rsidRPr="001F7501" w:rsidRDefault="001F7501" w:rsidP="001F7501">
            <w:pPr>
              <w:spacing w:before="60" w:after="60"/>
              <w:rPr>
                <w:rFonts w:ascii="Calibri" w:hAnsi="Calibri" w:cs="Arial"/>
                <w:b/>
                <w:i/>
                <w:lang w:val="en-US"/>
              </w:rPr>
            </w:pPr>
            <w:r w:rsidRPr="001F7501">
              <w:rPr>
                <w:rFonts w:ascii="Calibri" w:hAnsi="Calibri" w:cs="Arial"/>
                <w:b/>
                <w:i/>
                <w:lang w:val="en-US"/>
              </w:rPr>
              <w:t>Date</w:t>
            </w:r>
          </w:p>
        </w:tc>
      </w:tr>
      <w:tr w:rsidR="001F7501" w:rsidRPr="001F7501" w:rsidTr="0043330F">
        <w:tc>
          <w:tcPr>
            <w:tcW w:w="9067" w:type="dxa"/>
            <w:gridSpan w:val="3"/>
            <w:tcBorders>
              <w:top w:val="nil"/>
            </w:tcBorders>
            <w:tcMar>
              <w:top w:w="170" w:type="dxa"/>
              <w:left w:w="170" w:type="dxa"/>
              <w:bottom w:w="170" w:type="dxa"/>
              <w:right w:w="170" w:type="dxa"/>
            </w:tcMar>
          </w:tcPr>
          <w:p w:rsidR="001F7501" w:rsidRPr="001F7501" w:rsidRDefault="001F7501" w:rsidP="001F7501">
            <w:pPr>
              <w:spacing w:before="60" w:after="60"/>
              <w:rPr>
                <w:rFonts w:ascii="Calibri" w:hAnsi="Calibri" w:cs="Arial"/>
                <w:i/>
                <w:lang w:val="en-US"/>
              </w:rPr>
            </w:pPr>
            <w:r w:rsidRPr="001F7501">
              <w:rPr>
                <w:rFonts w:ascii="Calibri" w:hAnsi="Calibri" w:cs="Arial"/>
                <w:i/>
                <w:lang w:val="en-US"/>
              </w:rPr>
              <w:t xml:space="preserve">After coordinator signature, scan and submit to the National Funder via e-mail. </w:t>
            </w:r>
          </w:p>
        </w:tc>
      </w:tr>
    </w:tbl>
    <w:p w:rsidR="001F7501" w:rsidRPr="001F7501" w:rsidRDefault="001F7501" w:rsidP="001F7501">
      <w:pPr>
        <w:spacing w:after="280" w:line="240" w:lineRule="auto"/>
        <w:rPr>
          <w:rFonts w:ascii="Calibri" w:eastAsia="SimSun" w:hAnsi="Calibri" w:cs="Times New Roman"/>
          <w:sz w:val="24"/>
          <w:szCs w:val="24"/>
          <w:lang w:val="en-GB"/>
        </w:rPr>
      </w:pPr>
    </w:p>
    <w:p w:rsidR="00FC048C" w:rsidRPr="001F7501" w:rsidRDefault="00620D75">
      <w:pPr>
        <w:rPr>
          <w:lang w:val="en-GB"/>
        </w:rPr>
      </w:pPr>
    </w:p>
    <w:sectPr w:rsidR="00FC048C" w:rsidRPr="001F7501" w:rsidSect="00D24D4B">
      <w:footerReference w:type="first" r:id="rId5"/>
      <w:pgSz w:w="11906" w:h="16838"/>
      <w:pgMar w:top="1247" w:right="1701" w:bottom="1701" w:left="1701" w:header="454" w:footer="284" w:gutter="0"/>
      <w:pgNumType w:start="0"/>
      <w:cols w:space="34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A13" w:rsidRDefault="00620D75">
    <w:pPr>
      <w:pStyle w:val="Sidfo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B6B"/>
    <w:multiLevelType w:val="hybridMultilevel"/>
    <w:tmpl w:val="D96C8B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B077141"/>
    <w:multiLevelType w:val="hybridMultilevel"/>
    <w:tmpl w:val="4AC00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01"/>
    <w:rsid w:val="001F7501"/>
    <w:rsid w:val="00620D75"/>
    <w:rsid w:val="00641A3A"/>
    <w:rsid w:val="009B364D"/>
    <w:rsid w:val="00A55410"/>
    <w:rsid w:val="00D66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15CF"/>
  <w15:chartTrackingRefBased/>
  <w15:docId w15:val="{30A70135-6B7B-4825-ACB2-BA3E5FB4A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uiPriority w:val="99"/>
    <w:semiHidden/>
    <w:unhideWhenUsed/>
    <w:rsid w:val="001F7501"/>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1F7501"/>
  </w:style>
  <w:style w:type="table" w:customStyle="1" w:styleId="Tabellrutnt1">
    <w:name w:val="Tabellrutnät1"/>
    <w:basedOn w:val="Normaltabell"/>
    <w:next w:val="Tabellrutnt"/>
    <w:uiPriority w:val="39"/>
    <w:rsid w:val="001F7501"/>
    <w:pPr>
      <w:spacing w:after="0" w:line="240" w:lineRule="auto"/>
    </w:pPr>
    <w:rPr>
      <w:rFonts w:eastAsia="Calibri"/>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
    <w:name w:val="Table Grid"/>
    <w:basedOn w:val="Normaltabell"/>
    <w:uiPriority w:val="39"/>
    <w:rsid w:val="001F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727</Words>
  <Characters>3857</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Sundin</dc:creator>
  <cp:keywords/>
  <dc:description/>
  <cp:lastModifiedBy>Anna Sundin</cp:lastModifiedBy>
  <cp:revision>1</cp:revision>
  <dcterms:created xsi:type="dcterms:W3CDTF">2021-02-18T16:06:00Z</dcterms:created>
  <dcterms:modified xsi:type="dcterms:W3CDTF">2021-02-18T16:41:00Z</dcterms:modified>
</cp:coreProperties>
</file>